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53D7" w:rsidRPr="00C353D7" w:rsidRDefault="00C353D7" w:rsidP="00C353D7">
      <w:pPr>
        <w:pStyle w:val="1"/>
        <w:rPr>
          <w:sz w:val="32"/>
          <w:szCs w:val="32"/>
        </w:rPr>
      </w:pPr>
      <w:r w:rsidRPr="00C353D7">
        <w:rPr>
          <w:sz w:val="32"/>
          <w:szCs w:val="32"/>
        </w:rPr>
        <w:t>ПАМЯТКА</w:t>
      </w:r>
    </w:p>
    <w:p w:rsidR="00C353D7" w:rsidRPr="00C353D7" w:rsidRDefault="00C353D7" w:rsidP="00C353D7">
      <w:pPr>
        <w:pStyle w:val="1"/>
        <w:rPr>
          <w:sz w:val="32"/>
          <w:szCs w:val="32"/>
        </w:rPr>
      </w:pPr>
      <w:r w:rsidRPr="00C353D7">
        <w:rPr>
          <w:bCs w:val="0"/>
          <w:sz w:val="32"/>
          <w:szCs w:val="32"/>
        </w:rPr>
        <w:t>по действиям</w:t>
      </w:r>
      <w:r w:rsidRPr="00C353D7">
        <w:rPr>
          <w:sz w:val="32"/>
          <w:szCs w:val="32"/>
        </w:rPr>
        <w:t xml:space="preserve"> при пожаре</w:t>
      </w:r>
    </w:p>
    <w:p w:rsidR="00C353D7" w:rsidRPr="00C353D7" w:rsidRDefault="00C353D7" w:rsidP="00C353D7">
      <w:pPr>
        <w:pStyle w:val="a3"/>
        <w:rPr>
          <w:sz w:val="32"/>
          <w:szCs w:val="32"/>
        </w:rPr>
      </w:pPr>
      <w:r w:rsidRPr="00C353D7">
        <w:rPr>
          <w:sz w:val="32"/>
          <w:szCs w:val="32"/>
        </w:rPr>
        <w:t xml:space="preserve">   </w:t>
      </w:r>
    </w:p>
    <w:p w:rsidR="00C353D7" w:rsidRDefault="00C353D7" w:rsidP="00C353D7">
      <w:pPr>
        <w:pStyle w:val="a3"/>
        <w:ind w:firstLine="851"/>
        <w:rPr>
          <w:sz w:val="32"/>
          <w:szCs w:val="32"/>
        </w:rPr>
      </w:pPr>
      <w:r w:rsidRPr="00C353D7">
        <w:rPr>
          <w:sz w:val="32"/>
          <w:szCs w:val="32"/>
        </w:rPr>
        <w:t xml:space="preserve">   Сообщить о пожаре по телефону 1-70, 2-80, 101, 112 указав адрес и характер возгорания.</w:t>
      </w:r>
    </w:p>
    <w:p w:rsidR="00C353D7" w:rsidRDefault="00C353D7" w:rsidP="00C353D7">
      <w:pPr>
        <w:pStyle w:val="a3"/>
        <w:ind w:firstLine="851"/>
        <w:rPr>
          <w:rFonts w:ascii="Calibri" w:hAnsi="Calibri"/>
          <w:sz w:val="32"/>
          <w:szCs w:val="32"/>
        </w:rPr>
      </w:pPr>
    </w:p>
    <w:p w:rsidR="00C353D7" w:rsidRDefault="00C353D7" w:rsidP="00C353D7">
      <w:pPr>
        <w:pStyle w:val="a3"/>
        <w:ind w:firstLine="851"/>
        <w:rPr>
          <w:rFonts w:ascii="Calibri" w:hAnsi="Calibri"/>
          <w:sz w:val="32"/>
          <w:szCs w:val="32"/>
        </w:rPr>
      </w:pPr>
      <w:r w:rsidRPr="00C353D7">
        <w:rPr>
          <w:rFonts w:ascii="Calibri" w:hAnsi="Calibri"/>
          <w:sz w:val="32"/>
          <w:szCs w:val="32"/>
        </w:rPr>
        <w:t>Вывести из помещения людей.</w:t>
      </w:r>
    </w:p>
    <w:p w:rsidR="00C353D7" w:rsidRDefault="00C353D7" w:rsidP="00C353D7">
      <w:pPr>
        <w:pStyle w:val="a3"/>
        <w:ind w:firstLine="851"/>
        <w:rPr>
          <w:sz w:val="32"/>
          <w:szCs w:val="32"/>
        </w:rPr>
      </w:pPr>
    </w:p>
    <w:p w:rsidR="00C353D7" w:rsidRDefault="00C353D7" w:rsidP="00C353D7">
      <w:pPr>
        <w:pStyle w:val="a3"/>
        <w:ind w:firstLine="851"/>
        <w:rPr>
          <w:sz w:val="32"/>
          <w:szCs w:val="32"/>
        </w:rPr>
      </w:pPr>
      <w:r w:rsidRPr="00C353D7">
        <w:rPr>
          <w:sz w:val="32"/>
          <w:szCs w:val="32"/>
        </w:rPr>
        <w:t>Обесточить помещение, отключить газ.</w:t>
      </w:r>
    </w:p>
    <w:p w:rsidR="00C353D7" w:rsidRDefault="00C353D7" w:rsidP="00C353D7">
      <w:pPr>
        <w:pStyle w:val="a3"/>
        <w:ind w:firstLine="851"/>
        <w:rPr>
          <w:rFonts w:ascii="Calibri" w:hAnsi="Calibri"/>
          <w:sz w:val="32"/>
          <w:szCs w:val="32"/>
        </w:rPr>
      </w:pPr>
    </w:p>
    <w:p w:rsidR="00C353D7" w:rsidRDefault="00C353D7" w:rsidP="00C353D7">
      <w:pPr>
        <w:pStyle w:val="a3"/>
        <w:ind w:firstLine="851"/>
        <w:rPr>
          <w:rFonts w:ascii="Calibri" w:hAnsi="Calibri"/>
          <w:sz w:val="32"/>
          <w:szCs w:val="32"/>
        </w:rPr>
      </w:pPr>
      <w:r w:rsidRPr="00C353D7">
        <w:rPr>
          <w:rFonts w:ascii="Calibri" w:hAnsi="Calibri"/>
          <w:sz w:val="32"/>
          <w:szCs w:val="32"/>
        </w:rPr>
        <w:t>Закрыть окна и двери, чтобы не  раздувать пламя.</w:t>
      </w:r>
    </w:p>
    <w:p w:rsidR="00C353D7" w:rsidRDefault="00C353D7" w:rsidP="00C353D7">
      <w:pPr>
        <w:pStyle w:val="a3"/>
        <w:ind w:firstLine="851"/>
        <w:rPr>
          <w:rFonts w:ascii="Calibri" w:hAnsi="Calibri"/>
          <w:sz w:val="32"/>
          <w:szCs w:val="32"/>
        </w:rPr>
      </w:pPr>
    </w:p>
    <w:p w:rsidR="00C353D7" w:rsidRDefault="00C353D7" w:rsidP="00C353D7">
      <w:pPr>
        <w:pStyle w:val="a3"/>
        <w:ind w:firstLine="851"/>
        <w:rPr>
          <w:rFonts w:ascii="Calibri" w:hAnsi="Calibri"/>
          <w:sz w:val="32"/>
          <w:szCs w:val="32"/>
        </w:rPr>
      </w:pPr>
      <w:r w:rsidRPr="00C353D7">
        <w:rPr>
          <w:rFonts w:ascii="Calibri" w:hAnsi="Calibri"/>
          <w:sz w:val="32"/>
          <w:szCs w:val="32"/>
        </w:rPr>
        <w:t>Оповестить о случившемся соседей. Встретить пожарных и показать место пожара.</w:t>
      </w:r>
    </w:p>
    <w:p w:rsidR="00C353D7" w:rsidRDefault="00C353D7" w:rsidP="00C353D7">
      <w:pPr>
        <w:pStyle w:val="a3"/>
        <w:ind w:firstLine="851"/>
        <w:rPr>
          <w:rFonts w:ascii="Calibri" w:hAnsi="Calibri"/>
          <w:sz w:val="32"/>
          <w:szCs w:val="32"/>
        </w:rPr>
      </w:pPr>
    </w:p>
    <w:p w:rsidR="00C353D7" w:rsidRDefault="00C353D7" w:rsidP="00C353D7">
      <w:pPr>
        <w:pStyle w:val="a3"/>
        <w:ind w:firstLine="851"/>
        <w:rPr>
          <w:rFonts w:ascii="Calibri" w:hAnsi="Calibri"/>
          <w:sz w:val="32"/>
          <w:szCs w:val="32"/>
        </w:rPr>
      </w:pPr>
      <w:r w:rsidRPr="00C353D7">
        <w:rPr>
          <w:rFonts w:ascii="Calibri" w:hAnsi="Calibri"/>
          <w:sz w:val="32"/>
          <w:szCs w:val="32"/>
        </w:rPr>
        <w:t>При невозможности покинуть помещение всеми способами постарайтесь обратить на себя внимание (махать тряпкой, звать на помощь и т.д.).</w:t>
      </w:r>
    </w:p>
    <w:p w:rsidR="00C353D7" w:rsidRDefault="00C353D7" w:rsidP="00C353D7">
      <w:pPr>
        <w:pStyle w:val="a3"/>
        <w:ind w:firstLine="851"/>
        <w:rPr>
          <w:rFonts w:ascii="Calibri" w:hAnsi="Calibri"/>
          <w:sz w:val="32"/>
          <w:szCs w:val="32"/>
        </w:rPr>
      </w:pPr>
    </w:p>
    <w:p w:rsidR="00C353D7" w:rsidRDefault="00C353D7" w:rsidP="00C353D7">
      <w:pPr>
        <w:pStyle w:val="a3"/>
        <w:ind w:firstLine="851"/>
        <w:rPr>
          <w:rFonts w:ascii="Calibri" w:hAnsi="Calibri"/>
          <w:sz w:val="32"/>
          <w:szCs w:val="32"/>
        </w:rPr>
      </w:pPr>
      <w:r w:rsidRPr="00C353D7">
        <w:rPr>
          <w:rFonts w:ascii="Calibri" w:hAnsi="Calibri"/>
          <w:sz w:val="32"/>
          <w:szCs w:val="32"/>
        </w:rPr>
        <w:t>Использовать простейшие средства защиты органов дыхания от угарного газа (платки, простыни, марлевые повязки, смоченные водой).</w:t>
      </w:r>
    </w:p>
    <w:p w:rsidR="00C353D7" w:rsidRDefault="00C353D7" w:rsidP="00C353D7">
      <w:pPr>
        <w:pStyle w:val="a3"/>
        <w:ind w:firstLine="851"/>
        <w:rPr>
          <w:rFonts w:ascii="Calibri" w:hAnsi="Calibri"/>
          <w:sz w:val="32"/>
          <w:szCs w:val="32"/>
        </w:rPr>
      </w:pPr>
    </w:p>
    <w:p w:rsidR="00C353D7" w:rsidRDefault="00C353D7" w:rsidP="00C353D7">
      <w:pPr>
        <w:pStyle w:val="a3"/>
        <w:ind w:firstLine="851"/>
        <w:rPr>
          <w:rFonts w:ascii="Calibri" w:hAnsi="Calibri"/>
          <w:sz w:val="32"/>
          <w:szCs w:val="32"/>
        </w:rPr>
      </w:pPr>
      <w:r w:rsidRPr="00C353D7">
        <w:rPr>
          <w:rFonts w:ascii="Calibri" w:hAnsi="Calibri"/>
          <w:sz w:val="32"/>
          <w:szCs w:val="32"/>
        </w:rPr>
        <w:t>При возможности приступить к тушению пожара с помощью огнетушителя и других подручных средств, если это не опасно для Вашей жизни.</w:t>
      </w:r>
    </w:p>
    <w:p w:rsidR="00C353D7" w:rsidRDefault="00C353D7" w:rsidP="00C353D7">
      <w:pPr>
        <w:pStyle w:val="a3"/>
        <w:ind w:firstLine="851"/>
        <w:rPr>
          <w:rFonts w:ascii="Calibri" w:hAnsi="Calibri"/>
          <w:sz w:val="32"/>
          <w:szCs w:val="32"/>
        </w:rPr>
      </w:pPr>
    </w:p>
    <w:p w:rsidR="00C353D7" w:rsidRPr="00C353D7" w:rsidRDefault="00C353D7" w:rsidP="00C353D7">
      <w:pPr>
        <w:pStyle w:val="a3"/>
        <w:ind w:firstLine="851"/>
        <w:rPr>
          <w:rFonts w:ascii="Calibri" w:hAnsi="Calibri"/>
          <w:sz w:val="32"/>
          <w:szCs w:val="32"/>
        </w:rPr>
      </w:pPr>
      <w:r w:rsidRPr="00C353D7">
        <w:rPr>
          <w:rFonts w:ascii="Calibri" w:hAnsi="Calibri"/>
          <w:b/>
          <w:bCs/>
          <w:sz w:val="32"/>
          <w:szCs w:val="32"/>
        </w:rPr>
        <w:t>Запрещается прыгать из окон здания, начиная с третьего этажа, так как неизбежны травмы, несовместимые с жизнью;</w:t>
      </w:r>
    </w:p>
    <w:p w:rsidR="00000000" w:rsidRPr="00C353D7" w:rsidRDefault="00C353D7" w:rsidP="00C353D7">
      <w:pPr>
        <w:pStyle w:val="a3"/>
        <w:ind w:left="360"/>
        <w:rPr>
          <w:rFonts w:ascii="Calibri" w:hAnsi="Calibri"/>
          <w:sz w:val="32"/>
          <w:szCs w:val="32"/>
        </w:rPr>
      </w:pPr>
      <w:r>
        <w:rPr>
          <w:rFonts w:ascii="Calibri" w:hAnsi="Calibri"/>
          <w:b/>
          <w:bCs/>
          <w:sz w:val="32"/>
          <w:szCs w:val="32"/>
        </w:rPr>
        <w:t xml:space="preserve">       </w:t>
      </w:r>
      <w:r w:rsidR="00121228" w:rsidRPr="00C353D7">
        <w:rPr>
          <w:rFonts w:ascii="Calibri" w:hAnsi="Calibri"/>
          <w:b/>
          <w:bCs/>
          <w:sz w:val="32"/>
          <w:szCs w:val="32"/>
        </w:rPr>
        <w:t>Запрещается</w:t>
      </w:r>
      <w:r w:rsidR="00121228" w:rsidRPr="00C353D7">
        <w:rPr>
          <w:rFonts w:ascii="Calibri" w:hAnsi="Calibri"/>
          <w:b/>
          <w:bCs/>
          <w:sz w:val="32"/>
          <w:szCs w:val="32"/>
        </w:rPr>
        <w:t xml:space="preserve"> </w:t>
      </w:r>
      <w:r w:rsidR="00121228" w:rsidRPr="00C353D7">
        <w:rPr>
          <w:rFonts w:ascii="Calibri" w:hAnsi="Calibri"/>
          <w:b/>
          <w:bCs/>
          <w:sz w:val="32"/>
          <w:szCs w:val="32"/>
        </w:rPr>
        <w:t>пользоваться лифтами;</w:t>
      </w:r>
    </w:p>
    <w:p w:rsidR="00C353D7" w:rsidRPr="00C353D7" w:rsidRDefault="00C353D7" w:rsidP="00C353D7">
      <w:pPr>
        <w:pStyle w:val="a3"/>
        <w:ind w:firstLine="851"/>
        <w:rPr>
          <w:rFonts w:ascii="Calibri" w:hAnsi="Calibri"/>
          <w:sz w:val="32"/>
          <w:szCs w:val="32"/>
        </w:rPr>
      </w:pPr>
    </w:p>
    <w:p w:rsidR="00C353D7" w:rsidRPr="00C353D7" w:rsidRDefault="00C353D7" w:rsidP="00C353D7">
      <w:pPr>
        <w:jc w:val="both"/>
        <w:rPr>
          <w:sz w:val="32"/>
          <w:szCs w:val="32"/>
        </w:rPr>
      </w:pPr>
      <w:r w:rsidRPr="00C353D7">
        <w:rPr>
          <w:sz w:val="32"/>
          <w:szCs w:val="32"/>
        </w:rPr>
        <w:t xml:space="preserve">      </w:t>
      </w:r>
    </w:p>
    <w:p w:rsidR="00121228" w:rsidRPr="00C353D7" w:rsidRDefault="00121228" w:rsidP="00C353D7">
      <w:pPr>
        <w:jc w:val="both"/>
        <w:rPr>
          <w:sz w:val="32"/>
          <w:szCs w:val="32"/>
        </w:rPr>
      </w:pPr>
    </w:p>
    <w:sectPr w:rsidR="00121228" w:rsidRPr="00C353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9912DE"/>
    <w:multiLevelType w:val="hybridMultilevel"/>
    <w:tmpl w:val="C5EA475E"/>
    <w:lvl w:ilvl="0" w:tplc="3BCED1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83A605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3CA19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9B6CF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0EC0FE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5A6DAA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8049D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90BA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6400E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353D7"/>
    <w:rsid w:val="00121228"/>
    <w:rsid w:val="007F31C5"/>
    <w:rsid w:val="00C353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C353D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353D7"/>
    <w:rPr>
      <w:rFonts w:ascii="Times New Roman" w:eastAsia="Times New Roman" w:hAnsi="Times New Roman" w:cs="Times New Roman"/>
      <w:b/>
      <w:bCs/>
      <w:sz w:val="28"/>
      <w:szCs w:val="24"/>
    </w:rPr>
  </w:style>
  <w:style w:type="paragraph" w:styleId="a3">
    <w:name w:val="Body Text"/>
    <w:basedOn w:val="a"/>
    <w:link w:val="a4"/>
    <w:rsid w:val="00C353D7"/>
    <w:pPr>
      <w:spacing w:after="0" w:line="240" w:lineRule="auto"/>
      <w:jc w:val="both"/>
    </w:pPr>
    <w:rPr>
      <w:rFonts w:ascii="Times New Roman" w:eastAsia="Times New Roman" w:hAnsi="Times New Roman" w:cs="Times New Roman"/>
      <w:sz w:val="26"/>
      <w:szCs w:val="24"/>
    </w:rPr>
  </w:style>
  <w:style w:type="character" w:customStyle="1" w:styleId="a4">
    <w:name w:val="Основной текст Знак"/>
    <w:basedOn w:val="a0"/>
    <w:link w:val="a3"/>
    <w:rsid w:val="00C353D7"/>
    <w:rPr>
      <w:rFonts w:ascii="Times New Roman" w:eastAsia="Times New Roman" w:hAnsi="Times New Roman" w:cs="Times New Roman"/>
      <w:sz w:val="26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24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32805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Lanser Client</dc:creator>
  <cp:keywords/>
  <dc:description/>
  <cp:lastModifiedBy>Lanser Client</cp:lastModifiedBy>
  <cp:revision>2</cp:revision>
  <cp:lastPrinted>2016-11-10T06:07:00Z</cp:lastPrinted>
  <dcterms:created xsi:type="dcterms:W3CDTF">2016-11-10T06:11:00Z</dcterms:created>
  <dcterms:modified xsi:type="dcterms:W3CDTF">2016-11-10T06:11:00Z</dcterms:modified>
</cp:coreProperties>
</file>